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64" w:rsidRPr="00443CE0" w:rsidRDefault="00B0516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43CE0">
        <w:rPr>
          <w:rFonts w:ascii="Times New Roman" w:hAnsi="Times New Roman" w:cs="Times New Roman"/>
          <w:sz w:val="26"/>
          <w:szCs w:val="26"/>
        </w:rPr>
        <w:t>ХАНТЫ-МАНСИЙСКИЙ АВ</w:t>
      </w:r>
      <w:r w:rsidR="000B5DEA" w:rsidRPr="00443CE0">
        <w:rPr>
          <w:rFonts w:ascii="Times New Roman" w:hAnsi="Times New Roman" w:cs="Times New Roman"/>
          <w:sz w:val="26"/>
          <w:szCs w:val="26"/>
        </w:rPr>
        <w:t>ТО</w:t>
      </w:r>
      <w:r w:rsidRPr="00443CE0">
        <w:rPr>
          <w:rFonts w:ascii="Times New Roman" w:hAnsi="Times New Roman" w:cs="Times New Roman"/>
          <w:sz w:val="26"/>
          <w:szCs w:val="26"/>
        </w:rPr>
        <w:t>НОМНЫЙ ОКРУГ - ЮГРА</w:t>
      </w:r>
      <w:r w:rsidRPr="00443CE0">
        <w:rPr>
          <w:rFonts w:ascii="Times New Roman" w:hAnsi="Times New Roman" w:cs="Times New Roman"/>
          <w:sz w:val="26"/>
          <w:szCs w:val="26"/>
        </w:rPr>
        <w:br/>
        <w:t>ТЮМЕНСКАЯ ОБЛАСТЬ</w:t>
      </w:r>
    </w:p>
    <w:p w:rsidR="00B05164" w:rsidRPr="00443CE0" w:rsidRDefault="00B0516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43CE0">
        <w:rPr>
          <w:rFonts w:ascii="Times New Roman" w:hAnsi="Times New Roman" w:cs="Times New Roman"/>
          <w:sz w:val="26"/>
          <w:szCs w:val="26"/>
        </w:rPr>
        <w:t>ХАНТЫ - МАНСИЙСКИЙ РАЙОН</w:t>
      </w:r>
    </w:p>
    <w:p w:rsidR="00B05164" w:rsidRPr="00443CE0" w:rsidRDefault="00B051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05164" w:rsidRPr="00443CE0" w:rsidRDefault="00B051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43CE0">
        <w:rPr>
          <w:rFonts w:ascii="Times New Roman" w:hAnsi="Times New Roman" w:cs="Times New Roman"/>
          <w:sz w:val="26"/>
          <w:szCs w:val="26"/>
        </w:rPr>
        <w:t>Д</w:t>
      </w:r>
      <w:r w:rsidR="00A259D6" w:rsidRPr="00443CE0">
        <w:rPr>
          <w:rFonts w:ascii="Times New Roman" w:hAnsi="Times New Roman" w:cs="Times New Roman"/>
          <w:sz w:val="26"/>
          <w:szCs w:val="26"/>
        </w:rPr>
        <w:t xml:space="preserve"> </w:t>
      </w:r>
      <w:r w:rsidRPr="00443CE0">
        <w:rPr>
          <w:rFonts w:ascii="Times New Roman" w:hAnsi="Times New Roman" w:cs="Times New Roman"/>
          <w:sz w:val="26"/>
          <w:szCs w:val="26"/>
        </w:rPr>
        <w:t>У</w:t>
      </w:r>
      <w:r w:rsidR="00A259D6" w:rsidRPr="00443CE0">
        <w:rPr>
          <w:rFonts w:ascii="Times New Roman" w:hAnsi="Times New Roman" w:cs="Times New Roman"/>
          <w:sz w:val="26"/>
          <w:szCs w:val="26"/>
        </w:rPr>
        <w:t xml:space="preserve"> </w:t>
      </w:r>
      <w:r w:rsidRPr="00443CE0">
        <w:rPr>
          <w:rFonts w:ascii="Times New Roman" w:hAnsi="Times New Roman" w:cs="Times New Roman"/>
          <w:sz w:val="26"/>
          <w:szCs w:val="26"/>
        </w:rPr>
        <w:t>М</w:t>
      </w:r>
      <w:r w:rsidR="00A259D6" w:rsidRPr="00443CE0">
        <w:rPr>
          <w:rFonts w:ascii="Times New Roman" w:hAnsi="Times New Roman" w:cs="Times New Roman"/>
          <w:sz w:val="26"/>
          <w:szCs w:val="26"/>
        </w:rPr>
        <w:t xml:space="preserve"> </w:t>
      </w:r>
      <w:r w:rsidRPr="00443CE0">
        <w:rPr>
          <w:rFonts w:ascii="Times New Roman" w:hAnsi="Times New Roman" w:cs="Times New Roman"/>
          <w:sz w:val="26"/>
          <w:szCs w:val="26"/>
        </w:rPr>
        <w:t>А</w:t>
      </w:r>
    </w:p>
    <w:p w:rsidR="00B05164" w:rsidRPr="00443CE0" w:rsidRDefault="00B051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05164" w:rsidRPr="00443CE0" w:rsidRDefault="00B051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43CE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A259D6" w:rsidRPr="00443CE0">
        <w:rPr>
          <w:rFonts w:ascii="Times New Roman" w:hAnsi="Times New Roman" w:cs="Times New Roman"/>
          <w:sz w:val="26"/>
          <w:szCs w:val="26"/>
        </w:rPr>
        <w:t xml:space="preserve"> </w:t>
      </w:r>
      <w:r w:rsidRPr="00443CE0">
        <w:rPr>
          <w:rFonts w:ascii="Times New Roman" w:hAnsi="Times New Roman" w:cs="Times New Roman"/>
          <w:sz w:val="26"/>
          <w:szCs w:val="26"/>
        </w:rPr>
        <w:t>Е</w:t>
      </w:r>
      <w:r w:rsidR="00A259D6" w:rsidRPr="00443CE0">
        <w:rPr>
          <w:rFonts w:ascii="Times New Roman" w:hAnsi="Times New Roman" w:cs="Times New Roman"/>
          <w:sz w:val="26"/>
          <w:szCs w:val="26"/>
        </w:rPr>
        <w:t xml:space="preserve"> </w:t>
      </w:r>
      <w:r w:rsidRPr="00443CE0">
        <w:rPr>
          <w:rFonts w:ascii="Times New Roman" w:hAnsi="Times New Roman" w:cs="Times New Roman"/>
          <w:sz w:val="26"/>
          <w:szCs w:val="26"/>
        </w:rPr>
        <w:t>Ш</w:t>
      </w:r>
      <w:r w:rsidR="00A259D6" w:rsidRPr="00443CE0">
        <w:rPr>
          <w:rFonts w:ascii="Times New Roman" w:hAnsi="Times New Roman" w:cs="Times New Roman"/>
          <w:sz w:val="26"/>
          <w:szCs w:val="26"/>
        </w:rPr>
        <w:t xml:space="preserve"> </w:t>
      </w:r>
      <w:r w:rsidRPr="00443CE0">
        <w:rPr>
          <w:rFonts w:ascii="Times New Roman" w:hAnsi="Times New Roman" w:cs="Times New Roman"/>
          <w:sz w:val="26"/>
          <w:szCs w:val="26"/>
        </w:rPr>
        <w:t>Е</w:t>
      </w:r>
      <w:r w:rsidR="00A259D6" w:rsidRPr="00443CE0">
        <w:rPr>
          <w:rFonts w:ascii="Times New Roman" w:hAnsi="Times New Roman" w:cs="Times New Roman"/>
          <w:sz w:val="26"/>
          <w:szCs w:val="26"/>
        </w:rPr>
        <w:t xml:space="preserve"> </w:t>
      </w:r>
      <w:r w:rsidRPr="00443CE0">
        <w:rPr>
          <w:rFonts w:ascii="Times New Roman" w:hAnsi="Times New Roman" w:cs="Times New Roman"/>
          <w:sz w:val="26"/>
          <w:szCs w:val="26"/>
        </w:rPr>
        <w:t>Н</w:t>
      </w:r>
      <w:r w:rsidR="00A259D6" w:rsidRPr="00443CE0">
        <w:rPr>
          <w:rFonts w:ascii="Times New Roman" w:hAnsi="Times New Roman" w:cs="Times New Roman"/>
          <w:sz w:val="26"/>
          <w:szCs w:val="26"/>
        </w:rPr>
        <w:t xml:space="preserve"> </w:t>
      </w:r>
      <w:r w:rsidRPr="00443CE0">
        <w:rPr>
          <w:rFonts w:ascii="Times New Roman" w:hAnsi="Times New Roman" w:cs="Times New Roman"/>
          <w:sz w:val="26"/>
          <w:szCs w:val="26"/>
        </w:rPr>
        <w:t>И</w:t>
      </w:r>
      <w:r w:rsidR="00A259D6" w:rsidRPr="00443CE0">
        <w:rPr>
          <w:rFonts w:ascii="Times New Roman" w:hAnsi="Times New Roman" w:cs="Times New Roman"/>
          <w:sz w:val="26"/>
          <w:szCs w:val="26"/>
        </w:rPr>
        <w:t xml:space="preserve"> </w:t>
      </w:r>
      <w:r w:rsidRPr="00443CE0">
        <w:rPr>
          <w:rFonts w:ascii="Times New Roman" w:hAnsi="Times New Roman" w:cs="Times New Roman"/>
          <w:sz w:val="26"/>
          <w:szCs w:val="26"/>
        </w:rPr>
        <w:t>Е</w:t>
      </w:r>
    </w:p>
    <w:p w:rsidR="00A259D6" w:rsidRPr="00443CE0" w:rsidRDefault="00A259D6" w:rsidP="00B0516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86058" w:rsidRPr="00443CE0" w:rsidRDefault="00186058" w:rsidP="00B0516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05164" w:rsidRPr="00443CE0" w:rsidRDefault="00706E68" w:rsidP="00B0516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26.09.</w:t>
      </w:r>
      <w:r w:rsidR="009152BD">
        <w:rPr>
          <w:rFonts w:ascii="Times New Roman" w:hAnsi="Times New Roman" w:cs="Times New Roman"/>
          <w:b w:val="0"/>
          <w:sz w:val="26"/>
          <w:szCs w:val="26"/>
        </w:rPr>
        <w:t>2013</w:t>
      </w:r>
      <w:r w:rsidR="003740F5" w:rsidRPr="00443CE0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B05164" w:rsidRPr="00443CE0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="000B5DEA" w:rsidRPr="00443CE0">
        <w:rPr>
          <w:rFonts w:ascii="Times New Roman" w:hAnsi="Times New Roman" w:cs="Times New Roman"/>
          <w:b w:val="0"/>
          <w:sz w:val="26"/>
          <w:szCs w:val="26"/>
        </w:rPr>
        <w:tab/>
      </w:r>
      <w:r w:rsidR="00B05164" w:rsidRPr="00443CE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</w:t>
      </w:r>
      <w:r w:rsidR="00A259D6" w:rsidRPr="00443CE0">
        <w:rPr>
          <w:rFonts w:ascii="Times New Roman" w:hAnsi="Times New Roman" w:cs="Times New Roman"/>
          <w:b w:val="0"/>
          <w:sz w:val="26"/>
          <w:szCs w:val="26"/>
        </w:rPr>
        <w:tab/>
      </w:r>
      <w:r w:rsidR="00A259D6" w:rsidRPr="00443CE0">
        <w:rPr>
          <w:rFonts w:ascii="Times New Roman" w:hAnsi="Times New Roman" w:cs="Times New Roman"/>
          <w:b w:val="0"/>
          <w:sz w:val="26"/>
          <w:szCs w:val="26"/>
        </w:rPr>
        <w:tab/>
      </w:r>
      <w:r w:rsidR="009152BD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A20320">
        <w:rPr>
          <w:rFonts w:ascii="Times New Roman" w:hAnsi="Times New Roman" w:cs="Times New Roman"/>
          <w:b w:val="0"/>
          <w:sz w:val="26"/>
          <w:szCs w:val="26"/>
        </w:rPr>
        <w:tab/>
      </w:r>
      <w:r w:rsidR="00B05164" w:rsidRPr="00443CE0">
        <w:rPr>
          <w:rFonts w:ascii="Times New Roman" w:hAnsi="Times New Roman" w:cs="Times New Roman"/>
          <w:b w:val="0"/>
          <w:sz w:val="26"/>
          <w:szCs w:val="26"/>
        </w:rPr>
        <w:t>№</w:t>
      </w:r>
      <w:r w:rsidR="00A20320">
        <w:rPr>
          <w:rFonts w:ascii="Times New Roman" w:hAnsi="Times New Roman" w:cs="Times New Roman"/>
          <w:b w:val="0"/>
          <w:sz w:val="26"/>
          <w:szCs w:val="26"/>
        </w:rPr>
        <w:t xml:space="preserve"> 288</w:t>
      </w:r>
      <w:r w:rsidR="00CE3837" w:rsidRPr="00443C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05164" w:rsidRPr="00443CE0" w:rsidRDefault="00B051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06E68" w:rsidRDefault="00382EC0" w:rsidP="00344759">
      <w:pPr>
        <w:pStyle w:val="ConsPlusTitle"/>
        <w:widowControl/>
        <w:ind w:right="4535"/>
        <w:rPr>
          <w:rFonts w:ascii="Times New Roman" w:hAnsi="Times New Roman"/>
          <w:b w:val="0"/>
          <w:sz w:val="26"/>
          <w:szCs w:val="26"/>
        </w:rPr>
      </w:pPr>
      <w:r w:rsidRPr="0071113D">
        <w:rPr>
          <w:rFonts w:ascii="Times New Roman" w:hAnsi="Times New Roman" w:cs="Times New Roman"/>
          <w:b w:val="0"/>
          <w:sz w:val="26"/>
          <w:szCs w:val="26"/>
        </w:rPr>
        <w:t>О</w:t>
      </w:r>
      <w:r w:rsidR="003D7D7C" w:rsidRPr="0071113D">
        <w:rPr>
          <w:rFonts w:ascii="Times New Roman" w:hAnsi="Times New Roman" w:cs="Times New Roman"/>
          <w:b w:val="0"/>
          <w:sz w:val="26"/>
          <w:szCs w:val="26"/>
        </w:rPr>
        <w:t xml:space="preserve">б </w:t>
      </w:r>
      <w:r w:rsidR="00DA4F02">
        <w:rPr>
          <w:rFonts w:ascii="Times New Roman" w:hAnsi="Times New Roman" w:cs="Times New Roman"/>
          <w:b w:val="0"/>
          <w:sz w:val="26"/>
          <w:szCs w:val="26"/>
        </w:rPr>
        <w:t>отмене р</w:t>
      </w:r>
      <w:r w:rsidR="00344759" w:rsidRPr="0071113D">
        <w:rPr>
          <w:rFonts w:ascii="Times New Roman" w:hAnsi="Times New Roman" w:cs="Times New Roman"/>
          <w:b w:val="0"/>
          <w:sz w:val="26"/>
          <w:szCs w:val="26"/>
        </w:rPr>
        <w:t>ешения Думы Ханты</w:t>
      </w:r>
      <w:r w:rsidR="00DA4F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44759" w:rsidRPr="0071113D">
        <w:rPr>
          <w:rFonts w:ascii="Times New Roman" w:hAnsi="Times New Roman" w:cs="Times New Roman"/>
          <w:b w:val="0"/>
          <w:sz w:val="26"/>
          <w:szCs w:val="26"/>
        </w:rPr>
        <w:t>-</w:t>
      </w:r>
      <w:r w:rsidR="0071113D" w:rsidRPr="0071113D">
        <w:rPr>
          <w:rFonts w:ascii="Times New Roman" w:hAnsi="Times New Roman"/>
          <w:b w:val="0"/>
          <w:sz w:val="26"/>
          <w:szCs w:val="26"/>
        </w:rPr>
        <w:t xml:space="preserve"> Мансийского района от 25 февраля </w:t>
      </w:r>
    </w:p>
    <w:p w:rsidR="00B05164" w:rsidRPr="0071113D" w:rsidRDefault="0071113D" w:rsidP="00344759">
      <w:pPr>
        <w:pStyle w:val="ConsPlusTitle"/>
        <w:widowControl/>
        <w:ind w:right="4535"/>
        <w:rPr>
          <w:rFonts w:ascii="Times New Roman" w:hAnsi="Times New Roman" w:cs="Times New Roman"/>
          <w:b w:val="0"/>
          <w:sz w:val="26"/>
          <w:szCs w:val="26"/>
        </w:rPr>
      </w:pPr>
      <w:r w:rsidRPr="0071113D">
        <w:rPr>
          <w:rFonts w:ascii="Times New Roman" w:hAnsi="Times New Roman"/>
          <w:b w:val="0"/>
          <w:sz w:val="26"/>
          <w:szCs w:val="26"/>
        </w:rPr>
        <w:t>2011</w:t>
      </w:r>
      <w:r w:rsidR="00706E68">
        <w:rPr>
          <w:rFonts w:ascii="Times New Roman" w:hAnsi="Times New Roman"/>
          <w:b w:val="0"/>
          <w:sz w:val="26"/>
          <w:szCs w:val="26"/>
        </w:rPr>
        <w:t xml:space="preserve"> </w:t>
      </w:r>
      <w:r w:rsidRPr="0071113D">
        <w:rPr>
          <w:rFonts w:ascii="Times New Roman" w:hAnsi="Times New Roman"/>
          <w:b w:val="0"/>
          <w:sz w:val="26"/>
          <w:szCs w:val="26"/>
        </w:rPr>
        <w:t>г</w:t>
      </w:r>
      <w:r w:rsidR="00DA4F02">
        <w:rPr>
          <w:rFonts w:ascii="Times New Roman" w:hAnsi="Times New Roman"/>
          <w:b w:val="0"/>
          <w:sz w:val="26"/>
          <w:szCs w:val="26"/>
        </w:rPr>
        <w:t>ода</w:t>
      </w:r>
      <w:r w:rsidRPr="0071113D">
        <w:rPr>
          <w:rFonts w:ascii="Times New Roman" w:hAnsi="Times New Roman"/>
          <w:b w:val="0"/>
          <w:sz w:val="26"/>
          <w:szCs w:val="26"/>
        </w:rPr>
        <w:t xml:space="preserve"> №</w:t>
      </w:r>
      <w:r w:rsidR="00706E68">
        <w:rPr>
          <w:rFonts w:ascii="Times New Roman" w:hAnsi="Times New Roman"/>
          <w:b w:val="0"/>
          <w:sz w:val="26"/>
          <w:szCs w:val="26"/>
        </w:rPr>
        <w:t xml:space="preserve"> </w:t>
      </w:r>
      <w:r w:rsidRPr="0071113D">
        <w:rPr>
          <w:rFonts w:ascii="Times New Roman" w:hAnsi="Times New Roman"/>
          <w:b w:val="0"/>
          <w:sz w:val="26"/>
          <w:szCs w:val="26"/>
        </w:rPr>
        <w:t>629 «Об определении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 на межселенных территориях»</w:t>
      </w:r>
      <w:r w:rsidR="00B05164" w:rsidRPr="0071113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05164" w:rsidRPr="00443CE0" w:rsidRDefault="00B0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4F02" w:rsidRDefault="00B05164" w:rsidP="00DA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3CE0">
        <w:rPr>
          <w:rFonts w:ascii="Times New Roman" w:hAnsi="Times New Roman" w:cs="Times New Roman"/>
          <w:sz w:val="26"/>
          <w:szCs w:val="26"/>
        </w:rPr>
        <w:t>В</w:t>
      </w:r>
      <w:r w:rsidR="007322BA" w:rsidRPr="00443CE0">
        <w:rPr>
          <w:rFonts w:ascii="Times New Roman" w:hAnsi="Times New Roman" w:cs="Times New Roman"/>
          <w:sz w:val="26"/>
          <w:szCs w:val="26"/>
        </w:rPr>
        <w:t xml:space="preserve"> </w:t>
      </w:r>
      <w:r w:rsidRPr="00443CE0">
        <w:rPr>
          <w:rFonts w:ascii="Times New Roman" w:hAnsi="Times New Roman" w:cs="Times New Roman"/>
          <w:sz w:val="26"/>
          <w:szCs w:val="26"/>
        </w:rPr>
        <w:t>соответствии</w:t>
      </w:r>
      <w:r w:rsidR="007322BA" w:rsidRPr="00443CE0">
        <w:rPr>
          <w:rFonts w:ascii="Times New Roman" w:hAnsi="Times New Roman" w:cs="Times New Roman"/>
          <w:sz w:val="26"/>
          <w:szCs w:val="26"/>
        </w:rPr>
        <w:t xml:space="preserve"> со </w:t>
      </w:r>
      <w:r w:rsidR="00DA4F02">
        <w:rPr>
          <w:rFonts w:ascii="Times New Roman" w:hAnsi="Times New Roman" w:cs="Times New Roman"/>
          <w:sz w:val="26"/>
          <w:szCs w:val="26"/>
        </w:rPr>
        <w:t>статьей 48 Федерального закона от 06 октября 2003 года №</w:t>
      </w:r>
      <w:r w:rsidR="00706E68">
        <w:rPr>
          <w:rFonts w:ascii="Times New Roman" w:hAnsi="Times New Roman" w:cs="Times New Roman"/>
          <w:sz w:val="26"/>
          <w:szCs w:val="26"/>
        </w:rPr>
        <w:t xml:space="preserve"> </w:t>
      </w:r>
      <w:r w:rsidR="00DA4F02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7322BA" w:rsidRPr="00443CE0">
        <w:rPr>
          <w:rFonts w:ascii="Times New Roman" w:hAnsi="Times New Roman" w:cs="Times New Roman"/>
          <w:sz w:val="26"/>
          <w:szCs w:val="26"/>
        </w:rPr>
        <w:t>ст</w:t>
      </w:r>
      <w:r w:rsidR="00B21483">
        <w:rPr>
          <w:rFonts w:ascii="Times New Roman" w:hAnsi="Times New Roman" w:cs="Times New Roman"/>
          <w:sz w:val="26"/>
          <w:szCs w:val="26"/>
        </w:rPr>
        <w:t>атьей</w:t>
      </w:r>
      <w:r w:rsidR="007322BA" w:rsidRPr="00443CE0">
        <w:rPr>
          <w:rFonts w:ascii="Times New Roman" w:hAnsi="Times New Roman" w:cs="Times New Roman"/>
          <w:sz w:val="26"/>
          <w:szCs w:val="26"/>
        </w:rPr>
        <w:t xml:space="preserve"> 16</w:t>
      </w:r>
      <w:r w:rsidRPr="00443CE0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7322BA" w:rsidRPr="00443CE0">
        <w:rPr>
          <w:rFonts w:ascii="Times New Roman" w:hAnsi="Times New Roman" w:cs="Times New Roman"/>
          <w:sz w:val="26"/>
          <w:szCs w:val="26"/>
        </w:rPr>
        <w:t>ого</w:t>
      </w:r>
      <w:r w:rsidRPr="00443CE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322BA" w:rsidRPr="00443CE0">
        <w:rPr>
          <w:rFonts w:ascii="Times New Roman" w:hAnsi="Times New Roman" w:cs="Times New Roman"/>
          <w:sz w:val="26"/>
          <w:szCs w:val="26"/>
        </w:rPr>
        <w:t>а</w:t>
      </w:r>
      <w:r w:rsidR="00DA4F02">
        <w:rPr>
          <w:rFonts w:ascii="Times New Roman" w:hAnsi="Times New Roman" w:cs="Times New Roman"/>
          <w:sz w:val="26"/>
          <w:szCs w:val="26"/>
        </w:rPr>
        <w:t xml:space="preserve"> </w:t>
      </w:r>
      <w:r w:rsidRPr="00443CE0">
        <w:rPr>
          <w:rFonts w:ascii="Times New Roman" w:hAnsi="Times New Roman" w:cs="Times New Roman"/>
          <w:sz w:val="26"/>
          <w:szCs w:val="26"/>
        </w:rPr>
        <w:t>от 22</w:t>
      </w:r>
      <w:r w:rsidR="008E3FDA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DA4F02">
        <w:rPr>
          <w:rFonts w:ascii="Times New Roman" w:hAnsi="Times New Roman" w:cs="Times New Roman"/>
          <w:sz w:val="26"/>
          <w:szCs w:val="26"/>
        </w:rPr>
        <w:t>19</w:t>
      </w:r>
      <w:r w:rsidRPr="00443CE0">
        <w:rPr>
          <w:rFonts w:ascii="Times New Roman" w:hAnsi="Times New Roman" w:cs="Times New Roman"/>
          <w:sz w:val="26"/>
          <w:szCs w:val="26"/>
        </w:rPr>
        <w:t>95</w:t>
      </w:r>
      <w:r w:rsidR="008E3FDA">
        <w:rPr>
          <w:rFonts w:ascii="Times New Roman" w:hAnsi="Times New Roman" w:cs="Times New Roman"/>
          <w:sz w:val="26"/>
          <w:szCs w:val="26"/>
        </w:rPr>
        <w:t xml:space="preserve"> года</w:t>
      </w:r>
      <w:r w:rsidR="00DA4F02">
        <w:rPr>
          <w:rFonts w:ascii="Times New Roman" w:hAnsi="Times New Roman" w:cs="Times New Roman"/>
          <w:sz w:val="26"/>
          <w:szCs w:val="26"/>
        </w:rPr>
        <w:t xml:space="preserve"> </w:t>
      </w:r>
      <w:r w:rsidR="005806AA" w:rsidRPr="00443CE0">
        <w:rPr>
          <w:rFonts w:ascii="Times New Roman" w:hAnsi="Times New Roman" w:cs="Times New Roman"/>
          <w:sz w:val="26"/>
          <w:szCs w:val="26"/>
        </w:rPr>
        <w:t>№</w:t>
      </w:r>
      <w:r w:rsidR="00706E68">
        <w:rPr>
          <w:rFonts w:ascii="Times New Roman" w:hAnsi="Times New Roman" w:cs="Times New Roman"/>
          <w:sz w:val="26"/>
          <w:szCs w:val="26"/>
        </w:rPr>
        <w:t xml:space="preserve"> </w:t>
      </w:r>
      <w:r w:rsidRPr="00443CE0">
        <w:rPr>
          <w:rFonts w:ascii="Times New Roman" w:hAnsi="Times New Roman" w:cs="Times New Roman"/>
          <w:sz w:val="26"/>
          <w:szCs w:val="26"/>
        </w:rPr>
        <w:t xml:space="preserve">171-ФЗ "О государственном регулировании производства и оборота этилового спирта, алкогольной и спиртосодержащей продукции", </w:t>
      </w:r>
      <w:r w:rsidR="00DA4F02">
        <w:rPr>
          <w:rFonts w:ascii="Times New Roman" w:hAnsi="Times New Roman" w:cs="Times New Roman"/>
          <w:sz w:val="26"/>
          <w:szCs w:val="26"/>
        </w:rPr>
        <w:t>Законом Ханты-Мансийского автономного округа – Югры от 05 апреля 2013 года №</w:t>
      </w:r>
      <w:r w:rsidR="00706E68">
        <w:rPr>
          <w:rFonts w:ascii="Times New Roman" w:hAnsi="Times New Roman" w:cs="Times New Roman"/>
          <w:sz w:val="26"/>
          <w:szCs w:val="26"/>
        </w:rPr>
        <w:t xml:space="preserve"> </w:t>
      </w:r>
      <w:r w:rsidR="00DA4F02">
        <w:rPr>
          <w:rFonts w:ascii="Times New Roman" w:hAnsi="Times New Roman" w:cs="Times New Roman"/>
          <w:sz w:val="26"/>
          <w:szCs w:val="26"/>
        </w:rPr>
        <w:t xml:space="preserve">28-оз </w:t>
      </w:r>
      <w:r w:rsidR="00706E68">
        <w:rPr>
          <w:rFonts w:ascii="Times New Roman" w:hAnsi="Times New Roman" w:cs="Times New Roman"/>
          <w:sz w:val="26"/>
          <w:szCs w:val="26"/>
        </w:rPr>
        <w:t xml:space="preserve">        </w:t>
      </w:r>
      <w:r w:rsidR="00DA4F02">
        <w:rPr>
          <w:rFonts w:ascii="Times New Roman" w:hAnsi="Times New Roman" w:cs="Times New Roman"/>
          <w:sz w:val="26"/>
          <w:szCs w:val="26"/>
        </w:rPr>
        <w:t>«</w:t>
      </w:r>
      <w:r w:rsidR="008E3FDA">
        <w:rPr>
          <w:rFonts w:ascii="Times New Roman" w:hAnsi="Times New Roman" w:cs="Times New Roman"/>
          <w:sz w:val="26"/>
          <w:szCs w:val="26"/>
        </w:rPr>
        <w:t>О внесении изменения в З</w:t>
      </w:r>
      <w:r w:rsidR="00DA4F02">
        <w:rPr>
          <w:rFonts w:ascii="Times New Roman" w:hAnsi="Times New Roman" w:cs="Times New Roman"/>
          <w:sz w:val="26"/>
          <w:szCs w:val="26"/>
        </w:rPr>
        <w:t>акон</w:t>
      </w:r>
      <w:proofErr w:type="gramEnd"/>
      <w:r w:rsidR="00DA4F02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«Об установлении дополнительных ограничений времени и мест продажи алкогольной продукции в Ханты-Мансийском автономном округе – Югре» и признании </w:t>
      </w:r>
      <w:proofErr w:type="gramStart"/>
      <w:r w:rsidR="00DA4F02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DA4F02">
        <w:rPr>
          <w:rFonts w:ascii="Times New Roman" w:hAnsi="Times New Roman" w:cs="Times New Roman"/>
          <w:sz w:val="26"/>
          <w:szCs w:val="26"/>
        </w:rPr>
        <w:t xml:space="preserve"> силу некоторых законов», Уставом Ханты-Мансийского района, в целях соблюдения действующего законодательства </w:t>
      </w:r>
      <w:r w:rsidR="008E3FDA">
        <w:rPr>
          <w:rFonts w:ascii="Times New Roman" w:hAnsi="Times New Roman" w:cs="Times New Roman"/>
          <w:sz w:val="26"/>
          <w:szCs w:val="26"/>
        </w:rPr>
        <w:t>Р</w:t>
      </w:r>
      <w:r w:rsidR="00DA4F02">
        <w:rPr>
          <w:rFonts w:ascii="Times New Roman" w:hAnsi="Times New Roman" w:cs="Times New Roman"/>
          <w:sz w:val="26"/>
          <w:szCs w:val="26"/>
        </w:rPr>
        <w:t>оссийской Федерации,</w:t>
      </w:r>
    </w:p>
    <w:p w:rsidR="00186058" w:rsidRPr="00443CE0" w:rsidRDefault="00186058" w:rsidP="00EF68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B5DEA" w:rsidRPr="00443CE0" w:rsidRDefault="00B05164" w:rsidP="00EF68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43CE0">
        <w:rPr>
          <w:rFonts w:ascii="Times New Roman" w:hAnsi="Times New Roman" w:cs="Times New Roman"/>
          <w:sz w:val="26"/>
          <w:szCs w:val="26"/>
        </w:rPr>
        <w:t xml:space="preserve">Дума </w:t>
      </w:r>
      <w:r w:rsidR="00EF6807" w:rsidRPr="00443CE0">
        <w:rPr>
          <w:rFonts w:ascii="Times New Roman" w:hAnsi="Times New Roman" w:cs="Times New Roman"/>
          <w:sz w:val="26"/>
          <w:szCs w:val="26"/>
        </w:rPr>
        <w:t>Ханты-Мансийского района</w:t>
      </w:r>
    </w:p>
    <w:p w:rsidR="000B5DEA" w:rsidRPr="00443CE0" w:rsidRDefault="000B5DEA" w:rsidP="00EF68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05164" w:rsidRPr="00443CE0" w:rsidRDefault="00B05164" w:rsidP="00EF68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43CE0">
        <w:rPr>
          <w:rFonts w:ascii="Times New Roman" w:hAnsi="Times New Roman" w:cs="Times New Roman"/>
          <w:b/>
          <w:caps/>
          <w:sz w:val="26"/>
          <w:szCs w:val="26"/>
        </w:rPr>
        <w:t>решила:</w:t>
      </w:r>
    </w:p>
    <w:p w:rsidR="00443CE0" w:rsidRPr="00443CE0" w:rsidRDefault="00443CE0" w:rsidP="0044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259D6" w:rsidRPr="00DA4F02" w:rsidRDefault="00DA4F02" w:rsidP="00766D2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Отменить р</w:t>
      </w:r>
      <w:r w:rsidR="00186058" w:rsidRPr="00443CE0">
        <w:rPr>
          <w:rFonts w:ascii="Times New Roman" w:hAnsi="Times New Roman"/>
          <w:sz w:val="26"/>
          <w:szCs w:val="26"/>
        </w:rPr>
        <w:t>ешение Думы Ханты-Мансийского района от 25 февраля 2011</w:t>
      </w:r>
      <w:r w:rsidR="00706E68">
        <w:rPr>
          <w:rFonts w:ascii="Times New Roman" w:hAnsi="Times New Roman"/>
          <w:sz w:val="26"/>
          <w:szCs w:val="26"/>
        </w:rPr>
        <w:t xml:space="preserve"> </w:t>
      </w:r>
      <w:r w:rsidR="00186058" w:rsidRPr="00443CE0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ода</w:t>
      </w:r>
      <w:r w:rsidR="00186058" w:rsidRPr="00443CE0">
        <w:rPr>
          <w:rFonts w:ascii="Times New Roman" w:hAnsi="Times New Roman"/>
          <w:sz w:val="26"/>
          <w:szCs w:val="26"/>
        </w:rPr>
        <w:t xml:space="preserve"> №</w:t>
      </w:r>
      <w:r w:rsidR="00706E68">
        <w:rPr>
          <w:rFonts w:ascii="Times New Roman" w:hAnsi="Times New Roman"/>
          <w:sz w:val="26"/>
          <w:szCs w:val="26"/>
        </w:rPr>
        <w:t xml:space="preserve"> </w:t>
      </w:r>
      <w:r w:rsidR="00186058" w:rsidRPr="00443CE0">
        <w:rPr>
          <w:rFonts w:ascii="Times New Roman" w:hAnsi="Times New Roman"/>
          <w:sz w:val="26"/>
          <w:szCs w:val="26"/>
        </w:rPr>
        <w:t>629 «Об определении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 на межселенных территориях».</w:t>
      </w:r>
    </w:p>
    <w:p w:rsidR="00DA4F02" w:rsidRPr="00443CE0" w:rsidRDefault="00DA4F02" w:rsidP="00766D2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 (</w:t>
      </w:r>
      <w:r w:rsidR="00D14B9F">
        <w:rPr>
          <w:rFonts w:ascii="Times New Roman" w:hAnsi="Times New Roman"/>
          <w:sz w:val="26"/>
          <w:szCs w:val="26"/>
        </w:rPr>
        <w:t>обнародования</w:t>
      </w:r>
      <w:r>
        <w:rPr>
          <w:rFonts w:ascii="Times New Roman" w:hAnsi="Times New Roman"/>
          <w:sz w:val="26"/>
          <w:szCs w:val="26"/>
        </w:rPr>
        <w:t>)</w:t>
      </w:r>
      <w:r w:rsidR="00D14B9F">
        <w:rPr>
          <w:rFonts w:ascii="Times New Roman" w:hAnsi="Times New Roman"/>
          <w:sz w:val="26"/>
          <w:szCs w:val="26"/>
        </w:rPr>
        <w:t>.</w:t>
      </w:r>
    </w:p>
    <w:p w:rsidR="00443CE0" w:rsidRDefault="00443CE0" w:rsidP="00186058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theme="minorBidi"/>
          <w:sz w:val="26"/>
          <w:szCs w:val="26"/>
        </w:rPr>
      </w:pPr>
    </w:p>
    <w:p w:rsidR="00706E68" w:rsidRPr="00706E68" w:rsidRDefault="00706E68" w:rsidP="00706E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06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 w:rsidRPr="00706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главы</w:t>
      </w:r>
    </w:p>
    <w:p w:rsidR="00706E68" w:rsidRPr="00706E68" w:rsidRDefault="00706E68" w:rsidP="00706E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Pr="00706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</w:t>
      </w:r>
      <w:r w:rsidRPr="00706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06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Р.Н. Ерышев</w:t>
      </w:r>
    </w:p>
    <w:p w:rsidR="00706E68" w:rsidRPr="00706E68" w:rsidRDefault="00706E68" w:rsidP="00706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45" w:rsidRPr="00443CE0" w:rsidRDefault="00A20320" w:rsidP="00706E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</w:t>
      </w:r>
      <w:r w:rsidR="00706E68" w:rsidRPr="00706E68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bookmarkStart w:id="0" w:name="_GoBack"/>
      <w:bookmarkEnd w:id="0"/>
    </w:p>
    <w:sectPr w:rsidR="00133845" w:rsidRPr="00443CE0" w:rsidSect="00DE68F2">
      <w:pgSz w:w="11906" w:h="16838"/>
      <w:pgMar w:top="851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B0A"/>
    <w:multiLevelType w:val="multilevel"/>
    <w:tmpl w:val="B5EEDC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46C7AEC"/>
    <w:multiLevelType w:val="multilevel"/>
    <w:tmpl w:val="449C89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2">
    <w:nsid w:val="27CD298F"/>
    <w:multiLevelType w:val="hybridMultilevel"/>
    <w:tmpl w:val="3392BD4E"/>
    <w:lvl w:ilvl="0" w:tplc="47C6E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2C6F74"/>
    <w:multiLevelType w:val="hybridMultilevel"/>
    <w:tmpl w:val="43EA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164"/>
    <w:rsid w:val="00025A27"/>
    <w:rsid w:val="0005283B"/>
    <w:rsid w:val="0006575B"/>
    <w:rsid w:val="00065C2D"/>
    <w:rsid w:val="000776B9"/>
    <w:rsid w:val="00082D21"/>
    <w:rsid w:val="000B317C"/>
    <w:rsid w:val="000B5DEA"/>
    <w:rsid w:val="000C1FDA"/>
    <w:rsid w:val="000F6F1D"/>
    <w:rsid w:val="00133845"/>
    <w:rsid w:val="00141E45"/>
    <w:rsid w:val="0016494E"/>
    <w:rsid w:val="00186058"/>
    <w:rsid w:val="001A277C"/>
    <w:rsid w:val="00200EE2"/>
    <w:rsid w:val="00233926"/>
    <w:rsid w:val="00235A53"/>
    <w:rsid w:val="0025678A"/>
    <w:rsid w:val="00257A40"/>
    <w:rsid w:val="002A67A9"/>
    <w:rsid w:val="002B6A13"/>
    <w:rsid w:val="002F3BDF"/>
    <w:rsid w:val="00320E16"/>
    <w:rsid w:val="00344759"/>
    <w:rsid w:val="003462AE"/>
    <w:rsid w:val="00352BFA"/>
    <w:rsid w:val="0035713C"/>
    <w:rsid w:val="003740F5"/>
    <w:rsid w:val="00376A69"/>
    <w:rsid w:val="00382EC0"/>
    <w:rsid w:val="003B68F9"/>
    <w:rsid w:val="003D0734"/>
    <w:rsid w:val="003D4B2F"/>
    <w:rsid w:val="003D72EC"/>
    <w:rsid w:val="003D7D7C"/>
    <w:rsid w:val="00402C33"/>
    <w:rsid w:val="004101B0"/>
    <w:rsid w:val="0041610F"/>
    <w:rsid w:val="00443CE0"/>
    <w:rsid w:val="00484CD0"/>
    <w:rsid w:val="004C6ECD"/>
    <w:rsid w:val="004F1532"/>
    <w:rsid w:val="004F282F"/>
    <w:rsid w:val="004F5B8E"/>
    <w:rsid w:val="00511399"/>
    <w:rsid w:val="00525642"/>
    <w:rsid w:val="00527AB1"/>
    <w:rsid w:val="005806AA"/>
    <w:rsid w:val="0058698C"/>
    <w:rsid w:val="005A7191"/>
    <w:rsid w:val="0062533D"/>
    <w:rsid w:val="00644D20"/>
    <w:rsid w:val="00653B38"/>
    <w:rsid w:val="006717D3"/>
    <w:rsid w:val="00706E68"/>
    <w:rsid w:val="0071113D"/>
    <w:rsid w:val="00713E62"/>
    <w:rsid w:val="007322BA"/>
    <w:rsid w:val="0074010E"/>
    <w:rsid w:val="00754B3F"/>
    <w:rsid w:val="00766D2B"/>
    <w:rsid w:val="00795BA8"/>
    <w:rsid w:val="007B5AB5"/>
    <w:rsid w:val="007B72D7"/>
    <w:rsid w:val="0081094E"/>
    <w:rsid w:val="00841C8A"/>
    <w:rsid w:val="00854AC5"/>
    <w:rsid w:val="00875B45"/>
    <w:rsid w:val="008A3EDB"/>
    <w:rsid w:val="008B228D"/>
    <w:rsid w:val="008B6885"/>
    <w:rsid w:val="008E3FDA"/>
    <w:rsid w:val="00912784"/>
    <w:rsid w:val="009152BD"/>
    <w:rsid w:val="0094687B"/>
    <w:rsid w:val="00985C88"/>
    <w:rsid w:val="00986480"/>
    <w:rsid w:val="009D19D3"/>
    <w:rsid w:val="00A20320"/>
    <w:rsid w:val="00A23956"/>
    <w:rsid w:val="00A259D6"/>
    <w:rsid w:val="00A57374"/>
    <w:rsid w:val="00A9769A"/>
    <w:rsid w:val="00AC7C09"/>
    <w:rsid w:val="00B0054E"/>
    <w:rsid w:val="00B013AB"/>
    <w:rsid w:val="00B04A7A"/>
    <w:rsid w:val="00B05164"/>
    <w:rsid w:val="00B069E2"/>
    <w:rsid w:val="00B21483"/>
    <w:rsid w:val="00B275C6"/>
    <w:rsid w:val="00B309CB"/>
    <w:rsid w:val="00B31F8C"/>
    <w:rsid w:val="00B50CEA"/>
    <w:rsid w:val="00BC1783"/>
    <w:rsid w:val="00C35F38"/>
    <w:rsid w:val="00C5375B"/>
    <w:rsid w:val="00C6520E"/>
    <w:rsid w:val="00C80D5A"/>
    <w:rsid w:val="00CB428C"/>
    <w:rsid w:val="00CE3837"/>
    <w:rsid w:val="00CE4270"/>
    <w:rsid w:val="00D14B9F"/>
    <w:rsid w:val="00D3692F"/>
    <w:rsid w:val="00D42649"/>
    <w:rsid w:val="00D62F1F"/>
    <w:rsid w:val="00D82802"/>
    <w:rsid w:val="00D82F52"/>
    <w:rsid w:val="00DA4F02"/>
    <w:rsid w:val="00DB41B0"/>
    <w:rsid w:val="00DC0D75"/>
    <w:rsid w:val="00DD7C4A"/>
    <w:rsid w:val="00DD7ECA"/>
    <w:rsid w:val="00DE62B4"/>
    <w:rsid w:val="00DE68F2"/>
    <w:rsid w:val="00E257C0"/>
    <w:rsid w:val="00E33F86"/>
    <w:rsid w:val="00E37514"/>
    <w:rsid w:val="00E41AB5"/>
    <w:rsid w:val="00E46C16"/>
    <w:rsid w:val="00E47FB1"/>
    <w:rsid w:val="00E651BF"/>
    <w:rsid w:val="00E65325"/>
    <w:rsid w:val="00E77891"/>
    <w:rsid w:val="00EB3867"/>
    <w:rsid w:val="00EB5C7D"/>
    <w:rsid w:val="00EE38F8"/>
    <w:rsid w:val="00EF26EC"/>
    <w:rsid w:val="00EF6807"/>
    <w:rsid w:val="00EF6DB9"/>
    <w:rsid w:val="00F11D3A"/>
    <w:rsid w:val="00F504D6"/>
    <w:rsid w:val="00F9322D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25"/>
  </w:style>
  <w:style w:type="paragraph" w:styleId="1">
    <w:name w:val="heading 1"/>
    <w:basedOn w:val="a"/>
    <w:next w:val="a"/>
    <w:link w:val="10"/>
    <w:qFormat/>
    <w:rsid w:val="00E77891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86058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1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semiHidden/>
    <w:rsid w:val="00EB38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B38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EB386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EB386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EB3867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EB386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FR1">
    <w:name w:val="FR1"/>
    <w:rsid w:val="00EB386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EB386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E77891"/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paragraph" w:styleId="a9">
    <w:name w:val="No Spacing"/>
    <w:uiPriority w:val="1"/>
    <w:qFormat/>
    <w:rsid w:val="00E7789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D7C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3845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133845"/>
    <w:pPr>
      <w:spacing w:after="0" w:line="240" w:lineRule="auto"/>
    </w:pPr>
  </w:style>
  <w:style w:type="paragraph" w:customStyle="1" w:styleId="ConsNormal">
    <w:name w:val="ConsNormal"/>
    <w:rsid w:val="002A6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8605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A496-A86A-4E55-8720-8BA3D289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doronina_tk</dc:creator>
  <cp:keywords/>
  <dc:description/>
  <cp:lastModifiedBy>Макарова С.Ю.</cp:lastModifiedBy>
  <cp:revision>23</cp:revision>
  <cp:lastPrinted>2013-09-27T09:23:00Z</cp:lastPrinted>
  <dcterms:created xsi:type="dcterms:W3CDTF">2013-06-05T08:26:00Z</dcterms:created>
  <dcterms:modified xsi:type="dcterms:W3CDTF">2013-10-01T04:59:00Z</dcterms:modified>
</cp:coreProperties>
</file>